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AFDF" w14:textId="77777777" w:rsidR="00A4152C" w:rsidRPr="00F81C34" w:rsidRDefault="00A4152C" w:rsidP="00992EC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OSOBOWYCH</w:t>
      </w:r>
    </w:p>
    <w:p w14:paraId="02F3C379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TOŻSAMOŚĆ I DANE KONTAKTOWE ADMINISTRATORA</w:t>
      </w:r>
    </w:p>
    <w:p w14:paraId="5C9EBB0B" w14:textId="5F695754" w:rsidR="00A4152C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Związku z</w:t>
      </w:r>
      <w:r w:rsidR="00F90E0C">
        <w:rPr>
          <w:rFonts w:cstheme="minorHAnsi"/>
          <w:sz w:val="18"/>
          <w:szCs w:val="18"/>
        </w:rPr>
        <w:t xml:space="preserve"> organizacją Konkursu ,,Najpiękniejsze Stoisko Kół Gospodyń Wiejskich’’ zwanego dalej ,,Wydarzeniem’’</w:t>
      </w:r>
      <w:r>
        <w:rPr>
          <w:rFonts w:cstheme="minorHAnsi"/>
          <w:sz w:val="18"/>
          <w:szCs w:val="18"/>
        </w:rPr>
        <w:t xml:space="preserve"> administratorem przetwarzanych danych osobowych jest </w:t>
      </w:r>
      <w:r w:rsidRPr="00964C2A">
        <w:rPr>
          <w:rFonts w:cstheme="minorHAnsi"/>
          <w:noProof/>
          <w:sz w:val="18"/>
          <w:szCs w:val="18"/>
        </w:rPr>
        <w:t>Dyrektor Centrum</w:t>
      </w:r>
      <w:r>
        <w:rPr>
          <w:rFonts w:cstheme="minorHAnsi"/>
          <w:sz w:val="18"/>
          <w:szCs w:val="18"/>
        </w:rPr>
        <w:t>, z którym można się skontaktować:</w:t>
      </w:r>
    </w:p>
    <w:p w14:paraId="507A76C7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964C2A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052BA2B6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964C2A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760DE19A" w14:textId="77777777" w:rsidR="00A4152C" w:rsidRPr="00992ECA" w:rsidRDefault="00A4152C" w:rsidP="00F709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964C2A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0D94C7B6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14:paraId="1FBE40D9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Administrator wyznaczył inspektora ochrony danych, z którym można skontaktować się przez adres e-mail</w:t>
      </w:r>
      <w:r w:rsidRPr="00992ECA">
        <w:rPr>
          <w:rFonts w:cstheme="minorHAnsi"/>
          <w:sz w:val="18"/>
          <w:szCs w:val="18"/>
        </w:rPr>
        <w:t xml:space="preserve"> iod@bodo24.pl.</w:t>
      </w:r>
    </w:p>
    <w:p w14:paraId="60CA935B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5683F1AF" w14:textId="7FF4F3D7" w:rsidR="00A4152C" w:rsidRPr="00DD6DDF" w:rsidRDefault="00A4152C" w:rsidP="00DD6DDF">
      <w:pPr>
        <w:pStyle w:val="Standard"/>
        <w:spacing w:after="0"/>
        <w:jc w:val="both"/>
        <w:rPr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Dane osobowe przetwarzane będą w celu </w:t>
      </w:r>
      <w:r>
        <w:rPr>
          <w:rFonts w:cstheme="minorHAnsi"/>
          <w:sz w:val="18"/>
          <w:szCs w:val="18"/>
        </w:rPr>
        <w:t xml:space="preserve">organizacji i </w:t>
      </w:r>
      <w:r w:rsidRPr="00DD6DDF">
        <w:rPr>
          <w:rFonts w:cstheme="minorHAnsi"/>
          <w:sz w:val="18"/>
          <w:szCs w:val="18"/>
        </w:rPr>
        <w:t xml:space="preserve">przeprowadzenia </w:t>
      </w:r>
      <w:r w:rsidR="00F90E0C">
        <w:rPr>
          <w:rFonts w:cstheme="minorHAnsi"/>
          <w:sz w:val="18"/>
          <w:szCs w:val="18"/>
        </w:rPr>
        <w:t>Wydarzenia</w:t>
      </w:r>
      <w:r w:rsidRPr="00DD6DDF">
        <w:rPr>
          <w:rFonts w:cstheme="minorHAnsi"/>
          <w:sz w:val="18"/>
          <w:szCs w:val="18"/>
        </w:rPr>
        <w:t xml:space="preserve"> </w:t>
      </w:r>
      <w:r w:rsidRPr="00DD6DDF">
        <w:rPr>
          <w:sz w:val="18"/>
          <w:szCs w:val="18"/>
        </w:rPr>
        <w:t xml:space="preserve">w związku z wykonywaniem zadania realizowanego przez </w:t>
      </w:r>
      <w:r w:rsidRPr="00964C2A">
        <w:rPr>
          <w:noProof/>
          <w:sz w:val="18"/>
          <w:szCs w:val="18"/>
        </w:rPr>
        <w:t>Centrum Kultury, Promocji i Turystyki w Poniatowej</w:t>
      </w:r>
      <w:r w:rsidRPr="00DD6DDF">
        <w:rPr>
          <w:sz w:val="18"/>
          <w:szCs w:val="18"/>
        </w:rPr>
        <w:t xml:space="preserve"> w interesie publicznym, które polega na upowszechnieniu w społeczeństwie, w szczególności wśród dzieci zainteresowania dziedzictwem kulturowym swojego regionu, twórczości oraz kreatywnością podstawie obowiązującego regulaminu </w:t>
      </w:r>
      <w:r w:rsidR="00F90E0C">
        <w:rPr>
          <w:sz w:val="18"/>
          <w:szCs w:val="18"/>
        </w:rPr>
        <w:t>Wydarzenia</w:t>
      </w:r>
      <w:r w:rsidRPr="00DD6DDF">
        <w:rPr>
          <w:sz w:val="18"/>
          <w:szCs w:val="18"/>
        </w:rPr>
        <w:t>.</w:t>
      </w:r>
    </w:p>
    <w:p w14:paraId="1EDBA86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WYMOGI I KONSEKWENCJE</w:t>
      </w:r>
    </w:p>
    <w:p w14:paraId="6BD96657" w14:textId="3D42430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Podanie danych osobowych w zakresie wskazanym </w:t>
      </w:r>
      <w:r>
        <w:rPr>
          <w:rFonts w:cstheme="minorHAnsi"/>
          <w:sz w:val="18"/>
          <w:szCs w:val="18"/>
        </w:rPr>
        <w:t>w oświadczeniu</w:t>
      </w:r>
      <w:r w:rsidRPr="00992ECA">
        <w:rPr>
          <w:rFonts w:cstheme="minorHAnsi"/>
          <w:sz w:val="18"/>
          <w:szCs w:val="18"/>
        </w:rPr>
        <w:t xml:space="preserve"> jest </w:t>
      </w:r>
      <w:r>
        <w:rPr>
          <w:rFonts w:cstheme="minorHAnsi"/>
          <w:sz w:val="18"/>
          <w:szCs w:val="18"/>
        </w:rPr>
        <w:t xml:space="preserve">niezbędne do wzięcia udziału </w:t>
      </w:r>
      <w:r w:rsidR="00F90E0C">
        <w:rPr>
          <w:rFonts w:cstheme="minorHAnsi"/>
          <w:sz w:val="18"/>
          <w:szCs w:val="18"/>
        </w:rPr>
        <w:t>w Wydarzeniu</w:t>
      </w:r>
      <w:r>
        <w:rPr>
          <w:rFonts w:cstheme="minorHAnsi"/>
          <w:sz w:val="18"/>
          <w:szCs w:val="18"/>
        </w:rPr>
        <w:t xml:space="preserve">. </w:t>
      </w:r>
      <w:r w:rsidRPr="00992ECA">
        <w:rPr>
          <w:rFonts w:cstheme="minorHAnsi"/>
          <w:sz w:val="18"/>
          <w:szCs w:val="18"/>
        </w:rPr>
        <w:t xml:space="preserve"> </w:t>
      </w:r>
    </w:p>
    <w:p w14:paraId="0E380468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INFORMACJE O ODBIORCACH DANYCH OSOBOWYCH</w:t>
      </w:r>
    </w:p>
    <w:p w14:paraId="160DB35F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Następujące podmioty będą miały dostęp do danych osobowych we wskazanych zakresach:</w:t>
      </w:r>
    </w:p>
    <w:p w14:paraId="26A6EFB9" w14:textId="77777777" w:rsidR="00A4152C" w:rsidRPr="00992ECA" w:rsidRDefault="00A4152C" w:rsidP="00992E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upoważnieni pracownicy w zakresie niezbędnych do realizacji zadań służbowych;</w:t>
      </w:r>
    </w:p>
    <w:p w14:paraId="3D59153A" w14:textId="37C0FE6C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 xml:space="preserve">Inspektor Ochrony Danych </w:t>
      </w:r>
      <w:r>
        <w:rPr>
          <w:rFonts w:cstheme="minorHAnsi"/>
          <w:sz w:val="18"/>
          <w:szCs w:val="18"/>
        </w:rPr>
        <w:t>Mateusz Szenbek</w:t>
      </w:r>
      <w:r w:rsidRPr="003E3C74">
        <w:rPr>
          <w:rFonts w:cstheme="minorHAnsi"/>
          <w:sz w:val="18"/>
          <w:szCs w:val="18"/>
        </w:rPr>
        <w:t xml:space="preserve"> z siedzibą we Wrocławiu, ul. Grabiszyńska 281/721;</w:t>
      </w:r>
    </w:p>
    <w:p w14:paraId="4097E84E" w14:textId="0BD28CEC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1EB7D9BF" w14:textId="2774E319" w:rsidR="003E3C74" w:rsidRPr="003E3C74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>podmioty obsługujące systemy teleinformatyczne, podmioty świadczące usługi pocztowe, kurierskie oraz prawne na rzecz Centrum;</w:t>
      </w:r>
    </w:p>
    <w:p w14:paraId="6D474620" w14:textId="517A924E" w:rsidR="00A4152C" w:rsidRPr="002550B6" w:rsidRDefault="003E3C74" w:rsidP="003E3C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E3C74">
        <w:rPr>
          <w:rFonts w:cstheme="minorHAnsi"/>
          <w:sz w:val="18"/>
          <w:szCs w:val="18"/>
        </w:rPr>
        <w:t xml:space="preserve">Osoby, które będą odwiedzały stronę internetową Centrum. </w:t>
      </w:r>
    </w:p>
    <w:p w14:paraId="625A231F" w14:textId="77777777" w:rsidR="00A4152C" w:rsidRPr="00992ECA" w:rsidRDefault="00A4152C" w:rsidP="00992ECA">
      <w:pPr>
        <w:spacing w:after="0" w:line="240" w:lineRule="auto"/>
        <w:rPr>
          <w:rFonts w:cstheme="minorHAnsi"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CZAS PRZETWARZANIA DANYCH OSOBOWYCH</w:t>
      </w:r>
    </w:p>
    <w:p w14:paraId="370252E0" w14:textId="77777777" w:rsidR="00A4152C" w:rsidRPr="00992ECA" w:rsidRDefault="00A4152C" w:rsidP="00992ECA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przechowywane zgodnie z instrukcjami kancelaryjnymi i archiwalnym. </w:t>
      </w:r>
    </w:p>
    <w:p w14:paraId="6F322374" w14:textId="77777777" w:rsidR="00A4152C" w:rsidRPr="00992ECA" w:rsidRDefault="00A4152C" w:rsidP="00992ECA">
      <w:pPr>
        <w:spacing w:after="0" w:line="240" w:lineRule="auto"/>
        <w:rPr>
          <w:rFonts w:cstheme="minorHAnsi"/>
          <w:b/>
          <w:sz w:val="18"/>
          <w:szCs w:val="18"/>
        </w:rPr>
      </w:pPr>
      <w:r w:rsidRPr="00992ECA">
        <w:rPr>
          <w:rFonts w:cstheme="minorHAnsi"/>
          <w:b/>
          <w:sz w:val="18"/>
          <w:szCs w:val="18"/>
        </w:rPr>
        <w:t>PRAWA OSÓB FIZYCZNYCH</w:t>
      </w:r>
    </w:p>
    <w:p w14:paraId="71870F4D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6562E80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1E6CDD9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517CC8E9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3B346631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64412D95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337E876B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 w:rsidRPr="00992ECA">
        <w:rPr>
          <w:rFonts w:cstheme="minorHAnsi"/>
          <w:b/>
          <w:sz w:val="18"/>
          <w:szCs w:val="18"/>
        </w:rPr>
        <w:t xml:space="preserve">; </w:t>
      </w:r>
    </w:p>
    <w:p w14:paraId="181DE8FE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4E8018F0" w14:textId="77777777" w:rsidR="00A4152C" w:rsidRPr="00992ECA" w:rsidRDefault="00A4152C" w:rsidP="00992EC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14:paraId="23497FAA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Realizacja każdego żądania  wymaga wcześniejszej weryfikacji tożsamości, zbadania zasadności i możliwości prawnych realizacji żądanego prawa.</w:t>
      </w:r>
    </w:p>
    <w:p w14:paraId="55B35361" w14:textId="77777777" w:rsidR="00A4152C" w:rsidRPr="00992ECA" w:rsidRDefault="00A4152C" w:rsidP="00992E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 xml:space="preserve">W ciągu 30 dni od złożenia żądania  administrator zobowiązany jest zrealizować żądanie lub odmówić realizacji żądania.  </w:t>
      </w:r>
    </w:p>
    <w:p w14:paraId="5B929A09" w14:textId="77777777" w:rsidR="00A4152C" w:rsidRDefault="00A4152C" w:rsidP="00992ECA">
      <w:pPr>
        <w:spacing w:after="0" w:line="276" w:lineRule="auto"/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A4152C" w:rsidRPr="00F81C34" w14:paraId="479C8DD1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22C3765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5D54B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92F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6A0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1A2497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FAA519" w14:textId="77777777" w:rsidR="00A4152C" w:rsidRDefault="00A4152C" w:rsidP="00992ECA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152C" w:rsidRPr="000E2609" w14:paraId="7DBE8BB2" w14:textId="77777777" w:rsidTr="00992E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BF96DAE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1957D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7C0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B8F" w14:textId="77777777" w:rsidR="00A4152C" w:rsidRPr="000E2609" w:rsidRDefault="00A4152C" w:rsidP="00992ECA">
            <w:pPr>
              <w:spacing w:line="276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podpis osoby fizycznej, której dane dotyczą</w:t>
            </w:r>
          </w:p>
        </w:tc>
      </w:tr>
    </w:tbl>
    <w:p w14:paraId="12022833" w14:textId="77777777" w:rsidR="00A4152C" w:rsidRPr="00F81C34" w:rsidRDefault="00A4152C" w:rsidP="00992ECA">
      <w:pPr>
        <w:spacing w:after="0" w:line="276" w:lineRule="auto"/>
        <w:ind w:left="360"/>
        <w:rPr>
          <w:rFonts w:cstheme="minorHAnsi"/>
          <w:sz w:val="18"/>
          <w:szCs w:val="18"/>
        </w:rPr>
      </w:pPr>
    </w:p>
    <w:p w14:paraId="77CCDBCE" w14:textId="77777777" w:rsidR="00A4152C" w:rsidRDefault="00A4152C" w:rsidP="00992ECA">
      <w:pPr>
        <w:spacing w:after="0" w:line="276" w:lineRule="auto"/>
        <w:sectPr w:rsidR="00A4152C" w:rsidSect="00A4152C">
          <w:pgSz w:w="11906" w:h="16838"/>
          <w:pgMar w:top="851" w:right="1077" w:bottom="851" w:left="1077" w:header="709" w:footer="709" w:gutter="0"/>
          <w:pgNumType w:start="1"/>
          <w:cols w:space="708"/>
          <w:docGrid w:linePitch="360"/>
        </w:sectPr>
      </w:pPr>
    </w:p>
    <w:p w14:paraId="09195F48" w14:textId="77777777" w:rsidR="00A4152C" w:rsidRPr="00992ECA" w:rsidRDefault="00A4152C" w:rsidP="00992ECA">
      <w:pPr>
        <w:spacing w:after="0" w:line="276" w:lineRule="auto"/>
      </w:pPr>
    </w:p>
    <w:sectPr w:rsidR="00A4152C" w:rsidRPr="00992ECA" w:rsidSect="00A4152C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6361" w14:textId="77777777" w:rsidR="008C1614" w:rsidRDefault="008C1614" w:rsidP="008A6AA7">
      <w:pPr>
        <w:spacing w:after="0" w:line="240" w:lineRule="auto"/>
      </w:pPr>
      <w:r>
        <w:separator/>
      </w:r>
    </w:p>
  </w:endnote>
  <w:endnote w:type="continuationSeparator" w:id="0">
    <w:p w14:paraId="5D9B6E73" w14:textId="77777777" w:rsidR="008C1614" w:rsidRDefault="008C1614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D92F" w14:textId="77777777" w:rsidR="008C1614" w:rsidRDefault="008C1614" w:rsidP="008A6AA7">
      <w:pPr>
        <w:spacing w:after="0" w:line="240" w:lineRule="auto"/>
      </w:pPr>
      <w:r>
        <w:separator/>
      </w:r>
    </w:p>
  </w:footnote>
  <w:footnote w:type="continuationSeparator" w:id="0">
    <w:p w14:paraId="2E0DDC8A" w14:textId="77777777" w:rsidR="008C1614" w:rsidRDefault="008C1614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14125D"/>
    <w:multiLevelType w:val="multilevel"/>
    <w:tmpl w:val="ED1033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1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743489">
    <w:abstractNumId w:val="3"/>
  </w:num>
  <w:num w:numId="2" w16cid:durableId="323552890">
    <w:abstractNumId w:val="6"/>
  </w:num>
  <w:num w:numId="3" w16cid:durableId="1773933703">
    <w:abstractNumId w:val="19"/>
  </w:num>
  <w:num w:numId="4" w16cid:durableId="277875865">
    <w:abstractNumId w:val="12"/>
  </w:num>
  <w:num w:numId="5" w16cid:durableId="735320018">
    <w:abstractNumId w:val="29"/>
  </w:num>
  <w:num w:numId="6" w16cid:durableId="467666681">
    <w:abstractNumId w:val="28"/>
  </w:num>
  <w:num w:numId="7" w16cid:durableId="1869247087">
    <w:abstractNumId w:val="4"/>
  </w:num>
  <w:num w:numId="8" w16cid:durableId="1911964670">
    <w:abstractNumId w:val="13"/>
  </w:num>
  <w:num w:numId="9" w16cid:durableId="1429155521">
    <w:abstractNumId w:val="23"/>
  </w:num>
  <w:num w:numId="10" w16cid:durableId="2062944206">
    <w:abstractNumId w:val="2"/>
  </w:num>
  <w:num w:numId="11" w16cid:durableId="1399939338">
    <w:abstractNumId w:val="10"/>
  </w:num>
  <w:num w:numId="12" w16cid:durableId="2022850855">
    <w:abstractNumId w:val="0"/>
  </w:num>
  <w:num w:numId="13" w16cid:durableId="480269402">
    <w:abstractNumId w:val="25"/>
  </w:num>
  <w:num w:numId="14" w16cid:durableId="1408570797">
    <w:abstractNumId w:val="15"/>
  </w:num>
  <w:num w:numId="15" w16cid:durableId="516190947">
    <w:abstractNumId w:val="27"/>
  </w:num>
  <w:num w:numId="16" w16cid:durableId="1897660869">
    <w:abstractNumId w:val="16"/>
  </w:num>
  <w:num w:numId="17" w16cid:durableId="1929655063">
    <w:abstractNumId w:val="26"/>
  </w:num>
  <w:num w:numId="18" w16cid:durableId="983243077">
    <w:abstractNumId w:val="11"/>
  </w:num>
  <w:num w:numId="19" w16cid:durableId="2133357946">
    <w:abstractNumId w:val="31"/>
  </w:num>
  <w:num w:numId="20" w16cid:durableId="1854491173">
    <w:abstractNumId w:val="20"/>
  </w:num>
  <w:num w:numId="21" w16cid:durableId="1012608415">
    <w:abstractNumId w:val="24"/>
  </w:num>
  <w:num w:numId="22" w16cid:durableId="821895813">
    <w:abstractNumId w:val="7"/>
  </w:num>
  <w:num w:numId="23" w16cid:durableId="1416703315">
    <w:abstractNumId w:val="1"/>
  </w:num>
  <w:num w:numId="24" w16cid:durableId="1148396673">
    <w:abstractNumId w:val="17"/>
  </w:num>
  <w:num w:numId="25" w16cid:durableId="2070836545">
    <w:abstractNumId w:val="30"/>
  </w:num>
  <w:num w:numId="26" w16cid:durableId="987974201">
    <w:abstractNumId w:val="22"/>
  </w:num>
  <w:num w:numId="27" w16cid:durableId="482241780">
    <w:abstractNumId w:val="9"/>
  </w:num>
  <w:num w:numId="28" w16cid:durableId="618031311">
    <w:abstractNumId w:val="18"/>
  </w:num>
  <w:num w:numId="29" w16cid:durableId="861088830">
    <w:abstractNumId w:val="8"/>
  </w:num>
  <w:num w:numId="30" w16cid:durableId="1881017445">
    <w:abstractNumId w:val="14"/>
  </w:num>
  <w:num w:numId="31" w16cid:durableId="2035232095">
    <w:abstractNumId w:val="21"/>
  </w:num>
  <w:num w:numId="32" w16cid:durableId="52120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12"/>
    <w:rsid w:val="000329B2"/>
    <w:rsid w:val="00045E68"/>
    <w:rsid w:val="000E2609"/>
    <w:rsid w:val="000F38CB"/>
    <w:rsid w:val="000F4922"/>
    <w:rsid w:val="001328A4"/>
    <w:rsid w:val="001424E0"/>
    <w:rsid w:val="00164553"/>
    <w:rsid w:val="00172320"/>
    <w:rsid w:val="001A4FBF"/>
    <w:rsid w:val="001F2A2E"/>
    <w:rsid w:val="00212AEE"/>
    <w:rsid w:val="002550B6"/>
    <w:rsid w:val="002723C7"/>
    <w:rsid w:val="00321860"/>
    <w:rsid w:val="003B2ADA"/>
    <w:rsid w:val="003B5C5F"/>
    <w:rsid w:val="003E3C74"/>
    <w:rsid w:val="003F1413"/>
    <w:rsid w:val="00426B1B"/>
    <w:rsid w:val="00451346"/>
    <w:rsid w:val="004770EA"/>
    <w:rsid w:val="004B0384"/>
    <w:rsid w:val="004E743F"/>
    <w:rsid w:val="004F443E"/>
    <w:rsid w:val="00501AAB"/>
    <w:rsid w:val="00566022"/>
    <w:rsid w:val="00597F0C"/>
    <w:rsid w:val="005A19DA"/>
    <w:rsid w:val="005B4654"/>
    <w:rsid w:val="005C7AEB"/>
    <w:rsid w:val="005D5D7A"/>
    <w:rsid w:val="00617E0D"/>
    <w:rsid w:val="00657732"/>
    <w:rsid w:val="00685528"/>
    <w:rsid w:val="00687AC9"/>
    <w:rsid w:val="006A7A5E"/>
    <w:rsid w:val="0070330D"/>
    <w:rsid w:val="00706BEF"/>
    <w:rsid w:val="00712212"/>
    <w:rsid w:val="00761278"/>
    <w:rsid w:val="007637DF"/>
    <w:rsid w:val="00765F18"/>
    <w:rsid w:val="00766116"/>
    <w:rsid w:val="007C3960"/>
    <w:rsid w:val="007C6C24"/>
    <w:rsid w:val="007D71DD"/>
    <w:rsid w:val="008141A9"/>
    <w:rsid w:val="00843FF7"/>
    <w:rsid w:val="00876F25"/>
    <w:rsid w:val="00890B1C"/>
    <w:rsid w:val="008A6AA7"/>
    <w:rsid w:val="008C1614"/>
    <w:rsid w:val="008E08C1"/>
    <w:rsid w:val="00924FB6"/>
    <w:rsid w:val="00942D56"/>
    <w:rsid w:val="00992ECA"/>
    <w:rsid w:val="00A04346"/>
    <w:rsid w:val="00A201B0"/>
    <w:rsid w:val="00A4152C"/>
    <w:rsid w:val="00A746E2"/>
    <w:rsid w:val="00AE65EE"/>
    <w:rsid w:val="00B26920"/>
    <w:rsid w:val="00B60B11"/>
    <w:rsid w:val="00B62784"/>
    <w:rsid w:val="00B660EC"/>
    <w:rsid w:val="00BA1244"/>
    <w:rsid w:val="00BA3EB1"/>
    <w:rsid w:val="00BD2FCB"/>
    <w:rsid w:val="00BF1CE4"/>
    <w:rsid w:val="00BF6DF6"/>
    <w:rsid w:val="00C0661E"/>
    <w:rsid w:val="00C519D2"/>
    <w:rsid w:val="00C67AD0"/>
    <w:rsid w:val="00C771DC"/>
    <w:rsid w:val="00C82D23"/>
    <w:rsid w:val="00CA17BC"/>
    <w:rsid w:val="00CB310A"/>
    <w:rsid w:val="00DB210F"/>
    <w:rsid w:val="00DD6DDF"/>
    <w:rsid w:val="00DF16F9"/>
    <w:rsid w:val="00E320F6"/>
    <w:rsid w:val="00E418AA"/>
    <w:rsid w:val="00E95AF3"/>
    <w:rsid w:val="00E96E6C"/>
    <w:rsid w:val="00EB2D2A"/>
    <w:rsid w:val="00EC14A7"/>
    <w:rsid w:val="00ED78DE"/>
    <w:rsid w:val="00EE7997"/>
    <w:rsid w:val="00F432F4"/>
    <w:rsid w:val="00F46F40"/>
    <w:rsid w:val="00F70922"/>
    <w:rsid w:val="00F71B3E"/>
    <w:rsid w:val="00F81C34"/>
    <w:rsid w:val="00F901DC"/>
    <w:rsid w:val="00F90E0C"/>
    <w:rsid w:val="00FC3B7E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C795"/>
  <w15:docId w15:val="{DBE324BD-1CED-4981-BAC8-20FD37B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B1C"/>
    <w:rPr>
      <w:color w:val="0563C1" w:themeColor="hyperlink"/>
      <w:u w:val="single"/>
    </w:rPr>
  </w:style>
  <w:style w:type="paragraph" w:customStyle="1" w:styleId="Standard">
    <w:name w:val="Standard"/>
    <w:rsid w:val="00DD6DDF"/>
    <w:pPr>
      <w:suppressAutoHyphens/>
      <w:autoSpaceDN w:val="0"/>
      <w:spacing w:line="240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Kawałek</cp:lastModifiedBy>
  <cp:revision>4</cp:revision>
  <dcterms:created xsi:type="dcterms:W3CDTF">2023-05-24T14:39:00Z</dcterms:created>
  <dcterms:modified xsi:type="dcterms:W3CDTF">2023-05-25T12:10:00Z</dcterms:modified>
</cp:coreProperties>
</file>