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83AF" w14:textId="77777777" w:rsidR="006E2484" w:rsidRDefault="006E2484" w:rsidP="006E2484">
      <w:pPr>
        <w:pStyle w:val="Standard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REGULAMIN</w:t>
      </w:r>
    </w:p>
    <w:p w14:paraId="2DDDA5EB" w14:textId="093E78D4" w:rsidR="006E2484" w:rsidRDefault="006E2484" w:rsidP="006E2484">
      <w:pPr>
        <w:pStyle w:val="Standard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KONKURSU </w:t>
      </w:r>
      <w:r>
        <w:rPr>
          <w:rFonts w:ascii="Arial Black" w:hAnsi="Arial Black"/>
          <w:b/>
        </w:rPr>
        <w:t>plastycznego</w:t>
      </w:r>
    </w:p>
    <w:p w14:paraId="2B32FDF1" w14:textId="47F06598" w:rsidR="006E2484" w:rsidRDefault="006E2484" w:rsidP="006E2484">
      <w:pPr>
        <w:pStyle w:val="Standard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DLA DZIECI I MŁODZIEŻY</w:t>
      </w:r>
      <w:r>
        <w:rPr>
          <w:rFonts w:ascii="Arial Black" w:hAnsi="Arial Black"/>
          <w:b/>
        </w:rPr>
        <w:t xml:space="preserve"> NA PLAKAT</w:t>
      </w:r>
    </w:p>
    <w:p w14:paraId="5E44CAA9" w14:textId="6A38B29E" w:rsidR="006E2484" w:rsidRPr="006E2484" w:rsidRDefault="006E2484" w:rsidP="006E2484">
      <w:pPr>
        <w:pStyle w:val="Standard"/>
        <w:jc w:val="center"/>
        <w:rPr>
          <w:sz w:val="32"/>
          <w:szCs w:val="32"/>
        </w:rPr>
      </w:pPr>
      <w:r w:rsidRPr="006E2484">
        <w:rPr>
          <w:rFonts w:ascii="Arial Black" w:hAnsi="Arial Black"/>
          <w:b/>
          <w:sz w:val="32"/>
          <w:szCs w:val="32"/>
        </w:rPr>
        <w:t>„</w:t>
      </w:r>
      <w:r w:rsidRPr="006E2484">
        <w:rPr>
          <w:rFonts w:ascii="Arial Black" w:hAnsi="Arial Black"/>
          <w:b/>
          <w:sz w:val="32"/>
          <w:szCs w:val="32"/>
        </w:rPr>
        <w:t>11 Listopada Narodowe Święto Niepodległości</w:t>
      </w:r>
      <w:r w:rsidRPr="006E2484">
        <w:rPr>
          <w:rFonts w:ascii="Arial Black" w:hAnsi="Arial Black"/>
          <w:b/>
          <w:sz w:val="32"/>
          <w:szCs w:val="32"/>
        </w:rPr>
        <w:t>”</w:t>
      </w:r>
    </w:p>
    <w:p w14:paraId="101F9382" w14:textId="77777777" w:rsidR="006E2484" w:rsidRDefault="006E2484" w:rsidP="006E2484">
      <w:pPr>
        <w:pStyle w:val="Standard"/>
        <w:jc w:val="center"/>
        <w:rPr>
          <w:rFonts w:ascii="Arial Black" w:hAnsi="Arial Black"/>
          <w:b/>
        </w:rPr>
      </w:pPr>
    </w:p>
    <w:p w14:paraId="266A9B19" w14:textId="77777777" w:rsidR="006E2484" w:rsidRDefault="006E2484" w:rsidP="006E2484">
      <w:pPr>
        <w:pStyle w:val="Standard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§ 1</w:t>
      </w:r>
    </w:p>
    <w:p w14:paraId="62CCE2C0" w14:textId="77777777" w:rsidR="006E2484" w:rsidRDefault="006E2484" w:rsidP="006E2484">
      <w:pPr>
        <w:pStyle w:val="Standard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Cel konkursu</w:t>
      </w:r>
    </w:p>
    <w:p w14:paraId="6923C354" w14:textId="77777777" w:rsidR="006E2484" w:rsidRDefault="006E2484" w:rsidP="006E2484">
      <w:pPr>
        <w:pStyle w:val="Standard"/>
        <w:jc w:val="center"/>
        <w:rPr>
          <w:rFonts w:ascii="ArialNarrow-Bold" w:hAnsi="ArialNarrow-Bold" w:hint="eastAsia"/>
          <w:b/>
        </w:rPr>
      </w:pPr>
    </w:p>
    <w:p w14:paraId="1C0956B8" w14:textId="77777777" w:rsidR="006E2484" w:rsidRDefault="006E2484" w:rsidP="006E2484">
      <w:pPr>
        <w:pStyle w:val="Standard"/>
      </w:pPr>
      <w:r>
        <w:rPr>
          <w:rFonts w:ascii="Arial" w:hAnsi="Arial"/>
          <w:color w:val="000000"/>
        </w:rPr>
        <w:t xml:space="preserve">     </w:t>
      </w:r>
      <w:r>
        <w:rPr>
          <w:rFonts w:ascii="Arial" w:hAnsi="Arial"/>
          <w:color w:val="000000"/>
          <w:u w:val="single"/>
        </w:rPr>
        <w:t>Celem Konkursu jest:</w:t>
      </w:r>
      <w:r>
        <w:rPr>
          <w:rFonts w:ascii="Arial" w:hAnsi="Arial"/>
          <w:color w:val="000000"/>
        </w:rPr>
        <w:t xml:space="preserve">  </w:t>
      </w:r>
    </w:p>
    <w:p w14:paraId="05138DEA" w14:textId="1FC815D7" w:rsidR="006E2484" w:rsidRDefault="006E2484" w:rsidP="006E2484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Roz</w:t>
      </w:r>
      <w:r>
        <w:rPr>
          <w:rFonts w:ascii="Arial" w:hAnsi="Arial"/>
          <w:color w:val="000000"/>
        </w:rPr>
        <w:t>budzanie postaw patriotycznych poprzez rozwijanie wyobraźni plastycznej.</w:t>
      </w:r>
    </w:p>
    <w:p w14:paraId="5A37F1F1" w14:textId="37166312" w:rsidR="006E2484" w:rsidRDefault="006E2484" w:rsidP="006E2484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Rozwój umiejętności </w:t>
      </w:r>
      <w:r>
        <w:rPr>
          <w:rFonts w:ascii="Arial" w:hAnsi="Arial"/>
          <w:color w:val="000000"/>
        </w:rPr>
        <w:t>plasty</w:t>
      </w:r>
      <w:r>
        <w:rPr>
          <w:rFonts w:ascii="Arial" w:hAnsi="Arial"/>
          <w:color w:val="000000"/>
        </w:rPr>
        <w:t>cznych wśród dzieci i młodzieży.</w:t>
      </w:r>
    </w:p>
    <w:p w14:paraId="5FC5961B" w14:textId="7CCD57D7" w:rsidR="006E2484" w:rsidRPr="006E2484" w:rsidRDefault="006E2484" w:rsidP="006E2484">
      <w:pPr>
        <w:pStyle w:val="Textbody"/>
        <w:jc w:val="both"/>
        <w:rPr>
          <w:i/>
          <w:iCs/>
        </w:rPr>
      </w:pPr>
      <w:r w:rsidRPr="006E2484">
        <w:rPr>
          <w:rStyle w:val="Uwydatnienie"/>
          <w:rFonts w:ascii="Arial" w:hAnsi="Arial"/>
          <w:i w:val="0"/>
          <w:iCs w:val="0"/>
          <w:color w:val="000000"/>
        </w:rPr>
        <w:t>3</w:t>
      </w:r>
      <w:r w:rsidRPr="006E2484">
        <w:rPr>
          <w:rStyle w:val="Uwydatnienie"/>
          <w:rFonts w:ascii="Arial" w:hAnsi="Arial"/>
          <w:i w:val="0"/>
          <w:iCs w:val="0"/>
          <w:color w:val="000000"/>
        </w:rPr>
        <w:t>. Inspirowanie innych do działań artystycznych</w:t>
      </w:r>
    </w:p>
    <w:p w14:paraId="3A1C7136" w14:textId="77777777" w:rsidR="006E2484" w:rsidRDefault="006E2484" w:rsidP="006E2484">
      <w:pPr>
        <w:pStyle w:val="Standard"/>
        <w:rPr>
          <w:rFonts w:ascii="ArialNarrow-Bold" w:hAnsi="ArialNarrow-Bold" w:hint="eastAsia"/>
          <w:b/>
        </w:rPr>
      </w:pPr>
    </w:p>
    <w:p w14:paraId="702FF191" w14:textId="77777777" w:rsidR="006E2484" w:rsidRDefault="006E2484" w:rsidP="006E2484">
      <w:pPr>
        <w:pStyle w:val="Standard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§ 2</w:t>
      </w:r>
    </w:p>
    <w:p w14:paraId="7A53366B" w14:textId="77777777" w:rsidR="006E2484" w:rsidRDefault="006E2484" w:rsidP="006E2484">
      <w:pPr>
        <w:pStyle w:val="Standard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Organizator Konkursu</w:t>
      </w:r>
    </w:p>
    <w:p w14:paraId="655B92B1" w14:textId="77777777" w:rsidR="006E2484" w:rsidRDefault="006E2484" w:rsidP="006E2484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1.Organizatorem konkursu jest Centrum Kultury Promocji i Turystyki  w Poniatowej,</w:t>
      </w:r>
    </w:p>
    <w:p w14:paraId="051778D4" w14:textId="77777777" w:rsidR="006E2484" w:rsidRDefault="006E2484" w:rsidP="006E2484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ul. Fabryczna   1</w:t>
      </w:r>
    </w:p>
    <w:p w14:paraId="70831F66" w14:textId="77777777" w:rsidR="006E2484" w:rsidRDefault="006E2484" w:rsidP="006E2484">
      <w:pPr>
        <w:pStyle w:val="Standard"/>
        <w:jc w:val="center"/>
        <w:rPr>
          <w:rFonts w:ascii="ArialNarrow-Bold" w:hAnsi="ArialNarrow-Bold" w:hint="eastAsia"/>
          <w:b/>
        </w:rPr>
      </w:pPr>
    </w:p>
    <w:p w14:paraId="715889B5" w14:textId="77777777" w:rsidR="006E2484" w:rsidRDefault="006E2484" w:rsidP="006E2484">
      <w:pPr>
        <w:pStyle w:val="Standard"/>
        <w:rPr>
          <w:rFonts w:ascii="ArialNarrow-Bold" w:hAnsi="ArialNarrow-Bold" w:hint="eastAsia"/>
          <w:b/>
        </w:rPr>
      </w:pPr>
    </w:p>
    <w:p w14:paraId="6CA7D61E" w14:textId="77777777" w:rsidR="006E2484" w:rsidRDefault="006E2484" w:rsidP="006E2484">
      <w:pPr>
        <w:pStyle w:val="Standard"/>
        <w:jc w:val="center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§ 3.</w:t>
      </w:r>
    </w:p>
    <w:p w14:paraId="7DCE365B" w14:textId="77777777" w:rsidR="006E2484" w:rsidRDefault="006E2484" w:rsidP="006E2484">
      <w:pPr>
        <w:pStyle w:val="Standard"/>
        <w:jc w:val="center"/>
      </w:pPr>
      <w:r>
        <w:rPr>
          <w:rFonts w:ascii="Arial Black" w:hAnsi="Arial Black"/>
          <w:b/>
        </w:rPr>
        <w:t>Zało</w:t>
      </w:r>
      <w:r>
        <w:rPr>
          <w:rFonts w:ascii="Arial Black" w:hAnsi="Arial Black"/>
        </w:rPr>
        <w:t>ż</w:t>
      </w:r>
      <w:r>
        <w:rPr>
          <w:rFonts w:ascii="Arial Black" w:hAnsi="Arial Black"/>
          <w:b/>
        </w:rPr>
        <w:t>enia organizacyjne</w:t>
      </w:r>
    </w:p>
    <w:p w14:paraId="6B082BD4" w14:textId="77777777" w:rsidR="006E2484" w:rsidRDefault="006E2484" w:rsidP="006E2484">
      <w:pPr>
        <w:pStyle w:val="Standard"/>
        <w:jc w:val="center"/>
        <w:rPr>
          <w:rFonts w:ascii="ArialNarrow-Bold" w:hAnsi="ArialNarrow-Bold" w:hint="eastAsia"/>
          <w:b/>
        </w:rPr>
      </w:pPr>
    </w:p>
    <w:p w14:paraId="4198DB19" w14:textId="77777777" w:rsidR="009E6689" w:rsidRDefault="006E2484" w:rsidP="006E2484">
      <w:pPr>
        <w:pStyle w:val="Textbody"/>
        <w:spacing w:after="0"/>
        <w:rPr>
          <w:rFonts w:ascii="ArialNarrow-Bold" w:hAnsi="ArialNarrow-Bold"/>
          <w:bCs/>
        </w:rPr>
      </w:pPr>
      <w:r>
        <w:rPr>
          <w:rFonts w:ascii="ArialNarrow-Bold" w:hAnsi="ArialNarrow-Bold"/>
          <w:bCs/>
          <w:color w:val="333333"/>
        </w:rPr>
        <w:t>1. Konkurs adresowany jest do dzieci i młodzieży w wieku 7-19 lat i będzie przeprowadzany w kategoriach wiekowych (</w:t>
      </w:r>
      <w:r>
        <w:rPr>
          <w:rFonts w:ascii="ArialNarrow-Bold" w:hAnsi="ArialNarrow-Bold"/>
          <w:b/>
          <w:color w:val="333333"/>
        </w:rPr>
        <w:t>7-1</w:t>
      </w:r>
      <w:r>
        <w:rPr>
          <w:rFonts w:ascii="ArialNarrow-Bold" w:hAnsi="ArialNarrow-Bold"/>
          <w:b/>
          <w:color w:val="333333"/>
        </w:rPr>
        <w:t>0</w:t>
      </w:r>
      <w:r>
        <w:rPr>
          <w:rFonts w:ascii="ArialNarrow-Bold" w:hAnsi="ArialNarrow-Bold"/>
          <w:b/>
          <w:color w:val="333333"/>
        </w:rPr>
        <w:t xml:space="preserve"> lat</w:t>
      </w:r>
      <w:r>
        <w:rPr>
          <w:rFonts w:ascii="ArialNarrow-Bold" w:hAnsi="ArialNarrow-Bold"/>
          <w:bCs/>
          <w:color w:val="333333"/>
        </w:rPr>
        <w:t xml:space="preserve"> </w:t>
      </w:r>
      <w:r>
        <w:rPr>
          <w:rFonts w:ascii="ArialNarrow-Bold" w:hAnsi="ArialNarrow-Bold"/>
          <w:bCs/>
          <w:color w:val="333333"/>
        </w:rPr>
        <w:t xml:space="preserve">, </w:t>
      </w:r>
      <w:r w:rsidRPr="006E2484">
        <w:rPr>
          <w:rFonts w:ascii="ArialNarrow-Bold" w:hAnsi="ArialNarrow-Bold"/>
          <w:b/>
          <w:color w:val="333333"/>
        </w:rPr>
        <w:t>11-15 lat</w:t>
      </w:r>
      <w:r>
        <w:rPr>
          <w:rFonts w:ascii="ArialNarrow-Bold" w:hAnsi="ArialNarrow-Bold"/>
          <w:bCs/>
          <w:color w:val="333333"/>
        </w:rPr>
        <w:t xml:space="preserve">, </w:t>
      </w:r>
      <w:r>
        <w:rPr>
          <w:rFonts w:ascii="ArialNarrow-Bold" w:hAnsi="ArialNarrow-Bold"/>
          <w:b/>
          <w:color w:val="333333"/>
        </w:rPr>
        <w:t>1</w:t>
      </w:r>
      <w:r>
        <w:rPr>
          <w:rFonts w:ascii="ArialNarrow-Bold" w:hAnsi="ArialNarrow-Bold"/>
          <w:b/>
          <w:color w:val="333333"/>
        </w:rPr>
        <w:t>6</w:t>
      </w:r>
      <w:r>
        <w:rPr>
          <w:rFonts w:ascii="ArialNarrow-Bold" w:hAnsi="ArialNarrow-Bold"/>
          <w:b/>
          <w:color w:val="333333"/>
        </w:rPr>
        <w:t>-19 lat</w:t>
      </w:r>
      <w:r>
        <w:rPr>
          <w:rFonts w:ascii="ArialNarrow-Bold" w:hAnsi="ArialNarrow-Bold"/>
          <w:bCs/>
          <w:color w:val="333333"/>
        </w:rPr>
        <w:t>).</w:t>
      </w:r>
      <w:r>
        <w:rPr>
          <w:rFonts w:ascii="ArialNarrow-Bold" w:hAnsi="ArialNarrow-Bold"/>
          <w:bCs/>
        </w:rPr>
        <w:br/>
        <w:t>2.</w:t>
      </w:r>
      <w:r>
        <w:rPr>
          <w:rFonts w:ascii="ArialNarrow-Bold" w:hAnsi="ArialNarrow-Bold"/>
          <w:bCs/>
          <w:color w:val="333333"/>
        </w:rPr>
        <w:t>Technika wykonania prac</w:t>
      </w:r>
      <w:r>
        <w:rPr>
          <w:rFonts w:ascii="ArialNarrow-Bold" w:hAnsi="ArialNarrow-Bold"/>
          <w:bCs/>
          <w:color w:val="333333"/>
        </w:rPr>
        <w:t xml:space="preserve"> dowolna: kredki, ołówek, plakatówki, akwarele, pastele, kolaż</w:t>
      </w:r>
      <w:r w:rsidR="009E6689">
        <w:rPr>
          <w:rFonts w:ascii="ArialNarrow-Bold" w:hAnsi="ArialNarrow-Bold"/>
          <w:bCs/>
          <w:color w:val="333333"/>
        </w:rPr>
        <w:t>, wyklejanki,</w:t>
      </w:r>
      <w:r>
        <w:rPr>
          <w:rFonts w:ascii="ArialNarrow-Bold" w:hAnsi="ArialNarrow-Bold"/>
          <w:bCs/>
          <w:color w:val="333333"/>
        </w:rPr>
        <w:t xml:space="preserve"> (nie będą przyjmowane </w:t>
      </w:r>
      <w:r w:rsidR="009E6689">
        <w:rPr>
          <w:rFonts w:ascii="ArialNarrow-Bold" w:hAnsi="ArialNarrow-Bold"/>
          <w:bCs/>
          <w:color w:val="333333"/>
        </w:rPr>
        <w:t>prace wykonane z materiałów sypkich i spożywczych)</w:t>
      </w:r>
      <w:r>
        <w:rPr>
          <w:rFonts w:ascii="ArialNarrow-Bold" w:hAnsi="ArialNarrow-Bold"/>
          <w:bCs/>
        </w:rPr>
        <w:br/>
        <w:t>3.</w:t>
      </w:r>
      <w:r w:rsidR="009E6689">
        <w:rPr>
          <w:rFonts w:ascii="ArialNarrow-Bold" w:hAnsi="ArialNarrow-Bold"/>
          <w:bCs/>
        </w:rPr>
        <w:t xml:space="preserve"> Format prac A3.</w:t>
      </w:r>
    </w:p>
    <w:p w14:paraId="5A262320" w14:textId="77777777" w:rsidR="009E6689" w:rsidRDefault="006E2484" w:rsidP="006E2484">
      <w:pPr>
        <w:pStyle w:val="Textbody"/>
        <w:spacing w:after="0"/>
        <w:rPr>
          <w:rFonts w:ascii="ArialNarrow-Bold" w:hAnsi="ArialNarrow-Bold"/>
          <w:bCs/>
          <w:color w:val="333333"/>
        </w:rPr>
      </w:pPr>
      <w:r>
        <w:rPr>
          <w:rFonts w:ascii="ArialNarrow-Bold" w:hAnsi="ArialNarrow-Bold"/>
          <w:bCs/>
          <w:color w:val="333333"/>
        </w:rPr>
        <w:t xml:space="preserve">4. </w:t>
      </w:r>
      <w:r w:rsidR="009E6689">
        <w:rPr>
          <w:rFonts w:ascii="ArialNarrow-Bold" w:hAnsi="ArialNarrow-Bold"/>
          <w:bCs/>
          <w:color w:val="333333"/>
        </w:rPr>
        <w:t>Praca musi być wykonana indywidualnie, wyglądać estetycznie.</w:t>
      </w:r>
    </w:p>
    <w:p w14:paraId="44D3D4B2" w14:textId="500DA225" w:rsidR="006E2484" w:rsidRPr="009E6689" w:rsidRDefault="009E6689" w:rsidP="006E2484">
      <w:pPr>
        <w:pStyle w:val="Textbody"/>
        <w:spacing w:after="0"/>
        <w:rPr>
          <w:rFonts w:ascii="ArialNarrow-Bold" w:hAnsi="ArialNarrow-Bold"/>
          <w:bCs/>
        </w:rPr>
      </w:pPr>
      <w:r>
        <w:rPr>
          <w:rFonts w:ascii="ArialNarrow-Bold" w:hAnsi="ArialNarrow-Bold"/>
          <w:bCs/>
          <w:color w:val="333333"/>
        </w:rPr>
        <w:t>5.Prace muszą być opatrzone danymi zgłoszeniowymi ( formularz i karta zgłoszenia są do pobrania) Niepodpisane prace nie będą oceniane.</w:t>
      </w:r>
      <w:r w:rsidR="006E2484">
        <w:rPr>
          <w:rFonts w:ascii="ArialNarrow-Bold" w:hAnsi="ArialNarrow-Bold"/>
          <w:b/>
          <w:shd w:val="clear" w:color="auto" w:fill="FFFF00"/>
        </w:rPr>
        <w:br/>
      </w:r>
      <w:r w:rsidR="006E2484">
        <w:rPr>
          <w:rFonts w:ascii="ArialNarrow-Bold" w:hAnsi="ArialNarrow-Bold"/>
        </w:rPr>
        <w:t xml:space="preserve">6. </w:t>
      </w:r>
      <w:r w:rsidR="006E2484">
        <w:rPr>
          <w:rFonts w:ascii="Arial" w:hAnsi="Arial"/>
        </w:rPr>
        <w:t>Udział w Konkursie jest bezpłatny.</w:t>
      </w:r>
    </w:p>
    <w:p w14:paraId="0D9389AF" w14:textId="77777777" w:rsidR="006E2484" w:rsidRDefault="006E2484" w:rsidP="006E248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7. Osoby nadsyłające prace konkursowe wyrażają zgodę na przetwarzanie przez</w:t>
      </w:r>
    </w:p>
    <w:p w14:paraId="7015A9F5" w14:textId="77777777" w:rsidR="006E2484" w:rsidRDefault="006E2484" w:rsidP="006E248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Organizatora Konkursu swoich danych osobowych (Ustawa o ochronie danych</w:t>
      </w:r>
    </w:p>
    <w:p w14:paraId="0A25FC5E" w14:textId="77777777" w:rsidR="006E2484" w:rsidRDefault="006E2484" w:rsidP="006E248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osobowych z dnia 29 sierpnia 1997 roku, Dz. U. Nr 133, poz. 833 z późn. zm.).</w:t>
      </w:r>
    </w:p>
    <w:p w14:paraId="6E4F4609" w14:textId="77777777" w:rsidR="006E2484" w:rsidRDefault="006E2484" w:rsidP="006E248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8. Zgłoszenie prac na konkurs uważane będzie za uznanie warunków regulaminu.</w:t>
      </w:r>
    </w:p>
    <w:p w14:paraId="723EC7B2" w14:textId="77777777" w:rsidR="006E2484" w:rsidRDefault="006E2484" w:rsidP="006E248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9. Sytuacje nie objęte niniejszym regulaminem rozstrzyga Organizator Konkursu.</w:t>
      </w:r>
    </w:p>
    <w:p w14:paraId="6D7FDE63" w14:textId="77777777" w:rsidR="006E2484" w:rsidRDefault="006E2484" w:rsidP="006E2484">
      <w:pPr>
        <w:pStyle w:val="Standard"/>
        <w:jc w:val="center"/>
        <w:rPr>
          <w:rFonts w:ascii="Arial Black" w:hAnsi="Arial Black"/>
          <w:b/>
          <w:color w:val="000000"/>
        </w:rPr>
      </w:pPr>
    </w:p>
    <w:p w14:paraId="5D837D5D" w14:textId="77777777" w:rsidR="006E2484" w:rsidRDefault="006E2484" w:rsidP="006E2484">
      <w:pPr>
        <w:pStyle w:val="Standard"/>
        <w:jc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t>§ 4.</w:t>
      </w:r>
    </w:p>
    <w:p w14:paraId="186D4D4D" w14:textId="77777777" w:rsidR="006E2484" w:rsidRDefault="006E2484" w:rsidP="006E2484">
      <w:pPr>
        <w:pStyle w:val="Standard"/>
        <w:jc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t>Ocena prac konkursowych</w:t>
      </w:r>
    </w:p>
    <w:p w14:paraId="343B47C2" w14:textId="77777777" w:rsidR="006E2484" w:rsidRDefault="006E2484" w:rsidP="006E2484">
      <w:pPr>
        <w:pStyle w:val="Standard"/>
        <w:jc w:val="center"/>
        <w:rPr>
          <w:rFonts w:ascii="ArialNarrow-Bold" w:hAnsi="ArialNarrow-Bold" w:hint="eastAsia"/>
          <w:b/>
          <w:color w:val="000000"/>
        </w:rPr>
      </w:pPr>
    </w:p>
    <w:p w14:paraId="613CAD93" w14:textId="77777777" w:rsidR="006E2484" w:rsidRDefault="006E2484" w:rsidP="006E2484">
      <w:pPr>
        <w:pStyle w:val="Standard"/>
        <w:numPr>
          <w:ilvl w:val="0"/>
          <w:numId w:val="1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Konkurs jest jednoetapowy.  Komisja Konkursowa, powołana przez Organizatora</w:t>
      </w:r>
    </w:p>
    <w:p w14:paraId="6FDBC0E8" w14:textId="77777777" w:rsidR="006E2484" w:rsidRDefault="006E2484" w:rsidP="006E2484">
      <w:pPr>
        <w:pStyle w:val="Standard"/>
        <w:jc w:val="both"/>
      </w:pPr>
      <w:r>
        <w:rPr>
          <w:rFonts w:ascii="Arial" w:hAnsi="Arial"/>
          <w:color w:val="000000"/>
        </w:rPr>
        <w:t xml:space="preserve">   Konkursu, rozstrzygnie Konkurs, wyłaniając laureatów biorąc pod uwagę wartość</w:t>
      </w:r>
    </w:p>
    <w:p w14:paraId="5C8482AF" w14:textId="1BE7567D" w:rsidR="006E2484" w:rsidRDefault="006E2484" w:rsidP="006E2484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artystyczną, jakość i oryginalność nadesłanych </w:t>
      </w:r>
      <w:r w:rsidR="009E6689">
        <w:rPr>
          <w:rFonts w:ascii="Arial" w:hAnsi="Arial"/>
          <w:color w:val="000000"/>
        </w:rPr>
        <w:t>prac</w:t>
      </w:r>
      <w:r>
        <w:rPr>
          <w:rFonts w:ascii="Arial" w:hAnsi="Arial"/>
          <w:color w:val="000000"/>
        </w:rPr>
        <w:t>.</w:t>
      </w:r>
    </w:p>
    <w:p w14:paraId="62965DE5" w14:textId="77777777" w:rsidR="006E2484" w:rsidRDefault="006E2484" w:rsidP="006E2484">
      <w:pPr>
        <w:pStyle w:val="Standard"/>
        <w:rPr>
          <w:rFonts w:ascii="Arial" w:hAnsi="Arial"/>
          <w:color w:val="000000"/>
        </w:rPr>
      </w:pPr>
    </w:p>
    <w:p w14:paraId="3D9D10BA" w14:textId="1C006751" w:rsidR="006E2484" w:rsidRDefault="006E2484" w:rsidP="006E2484">
      <w:pPr>
        <w:pStyle w:val="Standard"/>
        <w:numPr>
          <w:ilvl w:val="0"/>
          <w:numId w:val="1"/>
        </w:numPr>
      </w:pPr>
      <w:r>
        <w:rPr>
          <w:rFonts w:ascii="Arial" w:hAnsi="Arial"/>
          <w:color w:val="000000"/>
        </w:rPr>
        <w:t xml:space="preserve">Uczestnik może zgłosić do konkursu </w:t>
      </w:r>
      <w:r w:rsidR="00240CE6">
        <w:rPr>
          <w:rFonts w:ascii="Arial" w:hAnsi="Arial"/>
          <w:color w:val="000000"/>
        </w:rPr>
        <w:t>1 pracę i zostawić w biurze CKPiT</w:t>
      </w:r>
    </w:p>
    <w:p w14:paraId="614DD993" w14:textId="7D555326" w:rsidR="006E2484" w:rsidRPr="00240CE6" w:rsidRDefault="006E2484" w:rsidP="006E2484">
      <w:pPr>
        <w:pStyle w:val="Standard"/>
      </w:pPr>
      <w:r>
        <w:rPr>
          <w:rFonts w:ascii="Arial" w:hAnsi="Arial"/>
          <w:color w:val="000000"/>
        </w:rPr>
        <w:lastRenderedPageBreak/>
        <w:t xml:space="preserve"> do dnia </w:t>
      </w:r>
      <w:r w:rsidR="00240CE6">
        <w:rPr>
          <w:rFonts w:ascii="Arial" w:hAnsi="Arial"/>
          <w:b/>
          <w:bCs/>
          <w:color w:val="000000"/>
        </w:rPr>
        <w:t>05</w:t>
      </w:r>
      <w:r>
        <w:rPr>
          <w:rFonts w:ascii="Arial" w:hAnsi="Arial"/>
          <w:b/>
          <w:bCs/>
          <w:color w:val="000000"/>
        </w:rPr>
        <w:t>.</w:t>
      </w:r>
      <w:r w:rsidR="00240CE6">
        <w:rPr>
          <w:rFonts w:ascii="Arial" w:hAnsi="Arial"/>
          <w:b/>
          <w:bCs/>
          <w:color w:val="000000"/>
        </w:rPr>
        <w:t>11</w:t>
      </w:r>
      <w:r>
        <w:rPr>
          <w:rFonts w:ascii="Arial" w:hAnsi="Arial"/>
          <w:b/>
          <w:bCs/>
          <w:color w:val="000000"/>
        </w:rPr>
        <w:t>.2021</w:t>
      </w:r>
      <w:r>
        <w:rPr>
          <w:rFonts w:ascii="Arial" w:hAnsi="Arial"/>
          <w:color w:val="000000"/>
        </w:rPr>
        <w:t xml:space="preserve"> r</w:t>
      </w:r>
      <w:r>
        <w:rPr>
          <w:rFonts w:ascii="Arial" w:hAnsi="Arial"/>
          <w:color w:val="000000"/>
          <w:sz w:val="28"/>
        </w:rPr>
        <w:t>.</w:t>
      </w:r>
    </w:p>
    <w:p w14:paraId="1F786D74" w14:textId="3854770B" w:rsidR="006E2484" w:rsidRPr="00240CE6" w:rsidRDefault="006E2484" w:rsidP="006E2484">
      <w:pPr>
        <w:pStyle w:val="Standard"/>
        <w:numPr>
          <w:ilvl w:val="0"/>
          <w:numId w:val="1"/>
        </w:numPr>
        <w:rPr>
          <w:rFonts w:ascii="Arial" w:hAnsi="Arial"/>
          <w:color w:val="000000"/>
        </w:rPr>
      </w:pPr>
      <w:r w:rsidRPr="00240CE6">
        <w:rPr>
          <w:rFonts w:ascii="Arial" w:hAnsi="Arial"/>
          <w:color w:val="000000"/>
        </w:rPr>
        <w:t>O wyłonieniu zwycięzców Konkursu decyduje komisja konkursowa.</w:t>
      </w:r>
    </w:p>
    <w:p w14:paraId="6A0BD068" w14:textId="77777777" w:rsidR="006E2484" w:rsidRDefault="006E2484" w:rsidP="006E2484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6. Decyzje Komisji Konkursowej są ostateczne.</w:t>
      </w:r>
    </w:p>
    <w:p w14:paraId="62471ABE" w14:textId="77777777" w:rsidR="006E2484" w:rsidRDefault="006E2484" w:rsidP="006E2484">
      <w:pPr>
        <w:pStyle w:val="Standard"/>
        <w:rPr>
          <w:rFonts w:ascii="Arial" w:hAnsi="Arial"/>
          <w:color w:val="000000"/>
        </w:rPr>
      </w:pPr>
    </w:p>
    <w:p w14:paraId="5CD9D99E" w14:textId="77777777" w:rsidR="006E2484" w:rsidRDefault="006E2484" w:rsidP="006E2484">
      <w:pPr>
        <w:pStyle w:val="Standard"/>
        <w:jc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t>§ 5</w:t>
      </w:r>
    </w:p>
    <w:p w14:paraId="2C7E6023" w14:textId="77777777" w:rsidR="006E2484" w:rsidRDefault="006E2484" w:rsidP="006E2484">
      <w:pPr>
        <w:pStyle w:val="Standard"/>
        <w:jc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t>Ogłoszenie wyników Konkursu</w:t>
      </w:r>
    </w:p>
    <w:p w14:paraId="073ADB1C" w14:textId="77777777" w:rsidR="006E2484" w:rsidRDefault="006E2484" w:rsidP="006E2484">
      <w:pPr>
        <w:pStyle w:val="Standard"/>
        <w:rPr>
          <w:rFonts w:ascii="Arial" w:hAnsi="Arial"/>
          <w:color w:val="000000"/>
        </w:rPr>
      </w:pPr>
    </w:p>
    <w:p w14:paraId="77F48414" w14:textId="6D11904F" w:rsidR="006E2484" w:rsidRDefault="006E2484" w:rsidP="006E2484">
      <w:pPr>
        <w:pStyle w:val="Standard"/>
        <w:numPr>
          <w:ilvl w:val="0"/>
          <w:numId w:val="2"/>
        </w:numPr>
      </w:pPr>
      <w:r>
        <w:rPr>
          <w:rFonts w:ascii="Arial" w:hAnsi="Arial"/>
          <w:color w:val="000000"/>
        </w:rPr>
        <w:t xml:space="preserve">Finał konkursu i ogłoszenie wyników nastąpi </w:t>
      </w:r>
      <w:r w:rsidR="00240CE6">
        <w:rPr>
          <w:rFonts w:ascii="Arial" w:hAnsi="Arial"/>
          <w:b/>
          <w:bCs/>
          <w:color w:val="000000"/>
        </w:rPr>
        <w:t>??</w:t>
      </w:r>
      <w:r>
        <w:rPr>
          <w:rFonts w:ascii="Arial" w:hAnsi="Arial"/>
          <w:b/>
          <w:bCs/>
          <w:color w:val="000000"/>
        </w:rPr>
        <w:t>.</w:t>
      </w:r>
      <w:r w:rsidR="00240CE6">
        <w:rPr>
          <w:rFonts w:ascii="Arial" w:hAnsi="Arial"/>
          <w:b/>
          <w:bCs/>
          <w:color w:val="000000"/>
        </w:rPr>
        <w:t>11</w:t>
      </w:r>
      <w:r>
        <w:rPr>
          <w:rFonts w:ascii="Arial" w:hAnsi="Arial"/>
          <w:b/>
          <w:bCs/>
          <w:color w:val="000000"/>
        </w:rPr>
        <w:t>.2021 r.</w:t>
      </w:r>
    </w:p>
    <w:p w14:paraId="7A7BFB55" w14:textId="77777777" w:rsidR="006E2484" w:rsidRDefault="006E2484" w:rsidP="006E2484">
      <w:pPr>
        <w:pStyle w:val="Standard"/>
        <w:numPr>
          <w:ilvl w:val="0"/>
          <w:numId w:val="2"/>
        </w:numPr>
      </w:pPr>
      <w:r>
        <w:rPr>
          <w:rFonts w:ascii="Arial" w:hAnsi="Arial"/>
          <w:color w:val="000000"/>
        </w:rPr>
        <w:t>Lista nagrodzonych zostanie opublikowana na stronie internetowej</w:t>
      </w:r>
    </w:p>
    <w:p w14:paraId="0165E6B1" w14:textId="77777777" w:rsidR="006E2484" w:rsidRDefault="006E2484" w:rsidP="006E2484">
      <w:pPr>
        <w:pStyle w:val="Standard"/>
        <w:rPr>
          <w:rFonts w:ascii="Arial" w:hAnsi="Arial"/>
          <w:color w:val="0000FF"/>
        </w:rPr>
      </w:pPr>
    </w:p>
    <w:p w14:paraId="3D4FBCB0" w14:textId="77777777" w:rsidR="006E2484" w:rsidRDefault="006E2484" w:rsidP="006E2484">
      <w:pPr>
        <w:pStyle w:val="Standard"/>
        <w:rPr>
          <w:rFonts w:ascii="ArialNarrow" w:hAnsi="ArialNarrow" w:hint="eastAsia"/>
        </w:rPr>
      </w:pPr>
    </w:p>
    <w:p w14:paraId="3706821B" w14:textId="77777777" w:rsidR="006E2484" w:rsidRDefault="006E2484" w:rsidP="006E2484">
      <w:pPr>
        <w:pStyle w:val="Standard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§ 6.</w:t>
      </w:r>
    </w:p>
    <w:p w14:paraId="0FBA26C5" w14:textId="77777777" w:rsidR="006E2484" w:rsidRDefault="006E2484" w:rsidP="006E2484">
      <w:pPr>
        <w:pStyle w:val="Standard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Nagrody</w:t>
      </w:r>
    </w:p>
    <w:p w14:paraId="736E08B0" w14:textId="77777777" w:rsidR="006E2484" w:rsidRDefault="006E2484" w:rsidP="006E2484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Organizator przyzna nagrody  w każdej kategorii wiekowej.</w:t>
      </w:r>
    </w:p>
    <w:p w14:paraId="5F503FD2" w14:textId="77777777" w:rsidR="006E2484" w:rsidRDefault="006E2484" w:rsidP="006E2484">
      <w:pPr>
        <w:pStyle w:val="Standard"/>
        <w:jc w:val="center"/>
        <w:rPr>
          <w:rFonts w:ascii="Arial" w:hAnsi="Arial"/>
          <w:color w:val="0000FF"/>
        </w:rPr>
      </w:pPr>
    </w:p>
    <w:p w14:paraId="7B5E7AC3" w14:textId="77777777" w:rsidR="00607A3F" w:rsidRDefault="00607A3F"/>
    <w:sectPr w:rsidR="00607A3F">
      <w:pgSz w:w="11906" w:h="16838"/>
      <w:pgMar w:top="1134" w:right="1121" w:bottom="1134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Narrow-Bold">
    <w:altName w:val="Arial"/>
    <w:charset w:val="00"/>
    <w:family w:val="roman"/>
    <w:pitch w:val="variable"/>
  </w:font>
  <w:font w:name="ArialNarrow">
    <w:altName w:val="Ari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B6CB3"/>
    <w:multiLevelType w:val="multilevel"/>
    <w:tmpl w:val="D21C1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95399"/>
    <w:multiLevelType w:val="multilevel"/>
    <w:tmpl w:val="BB0C6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6E161D2F"/>
    <w:multiLevelType w:val="multilevel"/>
    <w:tmpl w:val="AA701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84"/>
    <w:rsid w:val="00240CE6"/>
    <w:rsid w:val="00607A3F"/>
    <w:rsid w:val="006E2484"/>
    <w:rsid w:val="009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3B23"/>
  <w15:chartTrackingRefBased/>
  <w15:docId w15:val="{E5CEE9C7-5556-4273-BDDE-8E3A64C1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248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E2484"/>
    <w:pPr>
      <w:spacing w:after="140" w:line="276" w:lineRule="auto"/>
    </w:pPr>
  </w:style>
  <w:style w:type="character" w:styleId="Uwydatnienie">
    <w:name w:val="Emphasis"/>
    <w:rsid w:val="006E2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Kawałek</dc:creator>
  <cp:keywords/>
  <dc:description/>
  <cp:lastModifiedBy>Joanna  Kawałek</cp:lastModifiedBy>
  <cp:revision>1</cp:revision>
  <dcterms:created xsi:type="dcterms:W3CDTF">2021-09-07T12:02:00Z</dcterms:created>
  <dcterms:modified xsi:type="dcterms:W3CDTF">2021-09-07T12:28:00Z</dcterms:modified>
</cp:coreProperties>
</file>